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7A" w:rsidRDefault="007F0A7A" w:rsidP="007D2C1D">
      <w:pPr>
        <w:pStyle w:val="a7"/>
        <w:rPr>
          <w:rFonts w:ascii="Times New Roman" w:hAnsi="Times New Roman"/>
        </w:rPr>
      </w:pPr>
    </w:p>
    <w:p w:rsidR="007F0A7A" w:rsidRDefault="007F0A7A" w:rsidP="007D2C1D">
      <w:pPr>
        <w:pStyle w:val="a7"/>
        <w:rPr>
          <w:rFonts w:ascii="Times New Roman" w:hAnsi="Times New Roman"/>
        </w:rPr>
      </w:pPr>
    </w:p>
    <w:p w:rsidR="007F0A7A" w:rsidRDefault="00597691" w:rsidP="007D2C1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7A" w:rsidRDefault="007F0A7A" w:rsidP="007D2C1D">
      <w:pPr>
        <w:pStyle w:val="a7"/>
        <w:rPr>
          <w:rFonts w:ascii="Times New Roman" w:hAnsi="Times New Roman"/>
        </w:rPr>
      </w:pPr>
    </w:p>
    <w:p w:rsidR="007F0A7A" w:rsidRDefault="007F0A7A" w:rsidP="007D2C1D">
      <w:pPr>
        <w:pStyle w:val="a7"/>
        <w:rPr>
          <w:rFonts w:ascii="Times New Roman" w:hAnsi="Times New Roman"/>
        </w:rPr>
      </w:pPr>
    </w:p>
    <w:p w:rsidR="007F0A7A" w:rsidRDefault="007F0A7A" w:rsidP="007D2C1D">
      <w:pPr>
        <w:pStyle w:val="a7"/>
        <w:rPr>
          <w:rFonts w:ascii="Times New Roman" w:hAnsi="Times New Roman"/>
        </w:rPr>
      </w:pPr>
    </w:p>
    <w:p w:rsidR="007F0A7A" w:rsidRPr="007F0A7A" w:rsidRDefault="007F0A7A" w:rsidP="007D2C1D">
      <w:pPr>
        <w:pStyle w:val="a7"/>
        <w:rPr>
          <w:rFonts w:ascii="Times New Roman" w:hAnsi="Times New Roman"/>
          <w:b/>
          <w:sz w:val="28"/>
          <w:szCs w:val="28"/>
        </w:rPr>
      </w:pPr>
    </w:p>
    <w:p w:rsidR="00116211" w:rsidRPr="00431158" w:rsidRDefault="00F150ED" w:rsidP="00F150E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</w:t>
      </w:r>
      <w:r w:rsidR="00116211" w:rsidRPr="00116211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EB67D5" w:rsidRDefault="00116211" w:rsidP="00F150ED">
      <w:pPr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1.1 Настоящее Положение определяет порядок ведения личных делпедагогов и сотрудников детского сада.</w:t>
      </w:r>
    </w:p>
    <w:p w:rsidR="00116211" w:rsidRPr="00116211" w:rsidRDefault="00116211" w:rsidP="00F150ED">
      <w:pPr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 xml:space="preserve">1.2 Положение разработано в соответствии </w:t>
      </w:r>
      <w:proofErr w:type="gramStart"/>
      <w:r w:rsidRPr="00116211">
        <w:rPr>
          <w:rFonts w:ascii="Times New Roman" w:hAnsi="Times New Roman"/>
          <w:sz w:val="28"/>
          <w:szCs w:val="28"/>
        </w:rPr>
        <w:t>с</w:t>
      </w:r>
      <w:proofErr w:type="gramEnd"/>
      <w:r w:rsidRPr="00116211">
        <w:rPr>
          <w:rFonts w:ascii="Times New Roman" w:hAnsi="Times New Roman"/>
          <w:sz w:val="28"/>
          <w:szCs w:val="28"/>
        </w:rPr>
        <w:t>:</w:t>
      </w:r>
    </w:p>
    <w:p w:rsidR="00116211" w:rsidRPr="00EB67D5" w:rsidRDefault="00116211" w:rsidP="00F150ED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Указом Президента Российской Федерации от 30.05.2005 г. № 609 « Обутверждении Положения о персональных данных государственногослужащего Российской Федерации и ведении его личного дела»;</w:t>
      </w:r>
    </w:p>
    <w:p w:rsidR="00116211" w:rsidRPr="00EB67D5" w:rsidRDefault="00116211" w:rsidP="00F150ED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Федеральным законом от 27.07.04 №79 – ФЗ «О государственнойгражданской службе Российской Федерации»;</w:t>
      </w:r>
    </w:p>
    <w:p w:rsidR="00116211" w:rsidRPr="00EB67D5" w:rsidRDefault="00116211" w:rsidP="00F150ED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Трудовым кодексом РФ;</w:t>
      </w:r>
    </w:p>
    <w:p w:rsidR="00116211" w:rsidRPr="00EB67D5" w:rsidRDefault="00116211" w:rsidP="00F150ED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Коллективным договором ОУ;</w:t>
      </w:r>
    </w:p>
    <w:p w:rsidR="00116211" w:rsidRPr="00EB67D5" w:rsidRDefault="00116211" w:rsidP="00F150ED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Уставом.</w:t>
      </w:r>
    </w:p>
    <w:p w:rsidR="00116211" w:rsidRPr="00116211" w:rsidRDefault="00116211" w:rsidP="00F150ED">
      <w:pPr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1.3. Ведение личных дел педагогов и сотрудников возлагается на секретарядетского сада.</w:t>
      </w:r>
    </w:p>
    <w:p w:rsidR="00EB67D5" w:rsidRDefault="00EB67D5" w:rsidP="00F150E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6211" w:rsidRPr="00116211" w:rsidRDefault="00116211" w:rsidP="00F150E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16211">
        <w:rPr>
          <w:rFonts w:ascii="Times New Roman" w:hAnsi="Times New Roman"/>
          <w:b/>
          <w:bCs/>
          <w:sz w:val="28"/>
          <w:szCs w:val="28"/>
        </w:rPr>
        <w:t>2. ПОРЯДОК ФОРМИРОВАНИЯ ЛИЧНЫХ ДЕЛ СОТРУДНИКОВ</w:t>
      </w:r>
    </w:p>
    <w:p w:rsidR="00116211" w:rsidRPr="00116211" w:rsidRDefault="00116211" w:rsidP="00F150ED">
      <w:pPr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2.1. Формирование личного дела педагогов и сотрудников детского садапроизводится непосредственно после приема в ОУ или перевода педагогов исотрудников из другого образовательного учреждения.</w:t>
      </w:r>
    </w:p>
    <w:p w:rsidR="00116211" w:rsidRPr="00116211" w:rsidRDefault="00116211" w:rsidP="00F150ED">
      <w:pPr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2.2. В соответствии с нормативными документами в личные дела педагогови сотрудников детского сада вкладываются следующие документы:</w:t>
      </w:r>
    </w:p>
    <w:p w:rsidR="00116211" w:rsidRPr="00116211" w:rsidRDefault="00116211" w:rsidP="00F150ED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16211">
        <w:rPr>
          <w:rFonts w:ascii="Times New Roman" w:hAnsi="Times New Roman"/>
          <w:i/>
          <w:iCs/>
          <w:sz w:val="28"/>
          <w:szCs w:val="28"/>
        </w:rPr>
        <w:t>Педагог детского сада предоставляет: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Заявление о приеме на работу;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Автобиографию;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Копию паспорта или иного документа, удостоверяющего личность;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Копию страхового свидетельства пенсионного страхования;</w:t>
      </w:r>
    </w:p>
    <w:p w:rsidR="00116211" w:rsidRDefault="00116211" w:rsidP="00F150ED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Копию идентификационного номера налогоплательщика;</w:t>
      </w:r>
    </w:p>
    <w:p w:rsidR="00597691" w:rsidRPr="00EB67D5" w:rsidRDefault="00597691" w:rsidP="00F150ED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судимости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Копии документов об образовании;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Копии документов о квалификации или наличии специальных знаний;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Трудовую книжку;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lastRenderedPageBreak/>
        <w:t>Копии документов воинского учета (для военнообязанных лиц)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Заявление о переводе;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Медицинскую книжку;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Копии документов о награждении;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Копии аттестационных листов;</w:t>
      </w:r>
    </w:p>
    <w:p w:rsidR="00116211" w:rsidRPr="00EB67D5" w:rsidRDefault="00116211" w:rsidP="00F150E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Удостоверения о прохождении курсов, экспертные заключения.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16211">
        <w:rPr>
          <w:rFonts w:ascii="Times New Roman" w:hAnsi="Times New Roman"/>
          <w:i/>
          <w:iCs/>
          <w:sz w:val="28"/>
          <w:szCs w:val="28"/>
        </w:rPr>
        <w:t>Сотрудник детского сада предоставляет:</w:t>
      </w:r>
    </w:p>
    <w:p w:rsidR="00116211" w:rsidRPr="00EB67D5" w:rsidRDefault="00116211" w:rsidP="00F150E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Заявление о приеме на работу;</w:t>
      </w:r>
    </w:p>
    <w:p w:rsidR="00116211" w:rsidRPr="00EB67D5" w:rsidRDefault="00116211" w:rsidP="00F150E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116211" w:rsidRPr="00EB67D5" w:rsidRDefault="00116211" w:rsidP="00F150E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Копию паспорта или иного документа, удостоверяющего личность;</w:t>
      </w:r>
    </w:p>
    <w:p w:rsidR="00116211" w:rsidRPr="00EB67D5" w:rsidRDefault="00116211" w:rsidP="00F150E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Копию документа об образовании;</w:t>
      </w:r>
    </w:p>
    <w:p w:rsidR="00116211" w:rsidRPr="00EB67D5" w:rsidRDefault="00116211" w:rsidP="00F150E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Копию страхового свидетельства пенсионного страхования;</w:t>
      </w:r>
    </w:p>
    <w:p w:rsidR="00116211" w:rsidRPr="00EB67D5" w:rsidRDefault="00116211" w:rsidP="00F150E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Копию идентификационного номера налогоплательщика;</w:t>
      </w:r>
    </w:p>
    <w:p w:rsidR="00116211" w:rsidRPr="00EB67D5" w:rsidRDefault="00116211" w:rsidP="00F150E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Трудовую книжку;</w:t>
      </w:r>
    </w:p>
    <w:p w:rsidR="00116211" w:rsidRPr="00EB67D5" w:rsidRDefault="00116211" w:rsidP="00F150E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Копии документов воинского учета (для военнообязанных лиц)</w:t>
      </w:r>
    </w:p>
    <w:p w:rsidR="00116211" w:rsidRPr="00EB67D5" w:rsidRDefault="00116211" w:rsidP="00F150E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Медицинскую книжку.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16211">
        <w:rPr>
          <w:rFonts w:ascii="Times New Roman" w:hAnsi="Times New Roman"/>
          <w:i/>
          <w:iCs/>
          <w:sz w:val="28"/>
          <w:szCs w:val="28"/>
        </w:rPr>
        <w:t>Работодатель оформляет:</w:t>
      </w:r>
    </w:p>
    <w:p w:rsidR="00116211" w:rsidRPr="00EB67D5" w:rsidRDefault="00116211" w:rsidP="00F150ED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трудовой договор в двух экземплярах;</w:t>
      </w:r>
    </w:p>
    <w:p w:rsidR="00116211" w:rsidRPr="00EB67D5" w:rsidRDefault="00116211" w:rsidP="00F150ED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приказ о приеме на работу (о перемещении на другие должности);</w:t>
      </w:r>
    </w:p>
    <w:p w:rsidR="00116211" w:rsidRPr="00EB67D5" w:rsidRDefault="00116211" w:rsidP="00F150ED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личную карточку №Т-2;</w:t>
      </w:r>
    </w:p>
    <w:p w:rsidR="00116211" w:rsidRPr="00EB67D5" w:rsidRDefault="00116211" w:rsidP="00F150ED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должностную инструкцию;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16211">
        <w:rPr>
          <w:rFonts w:ascii="Times New Roman" w:hAnsi="Times New Roman"/>
          <w:i/>
          <w:iCs/>
          <w:sz w:val="28"/>
          <w:szCs w:val="28"/>
        </w:rPr>
        <w:t>Работодатель знакомит:</w:t>
      </w:r>
    </w:p>
    <w:p w:rsidR="00116211" w:rsidRDefault="00116211" w:rsidP="00F150E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Уставом детского сада;</w:t>
      </w:r>
    </w:p>
    <w:p w:rsidR="00EB67D5" w:rsidRDefault="00EB67D5" w:rsidP="00F150E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коллективным договором;</w:t>
      </w:r>
    </w:p>
    <w:p w:rsidR="00EB67D5" w:rsidRPr="00EB67D5" w:rsidRDefault="00EB67D5" w:rsidP="00F150E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внутреннего распорядка;</w:t>
      </w:r>
    </w:p>
    <w:p w:rsidR="00116211" w:rsidRPr="00EB67D5" w:rsidRDefault="00116211" w:rsidP="00F150E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С должностной инструкцией;</w:t>
      </w:r>
    </w:p>
    <w:p w:rsidR="00116211" w:rsidRPr="00A260E3" w:rsidRDefault="00116211" w:rsidP="00F150E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67D5">
        <w:rPr>
          <w:rFonts w:ascii="Times New Roman" w:hAnsi="Times New Roman"/>
          <w:sz w:val="28"/>
          <w:szCs w:val="28"/>
        </w:rPr>
        <w:t>Проводит вводный инструктаж, инструктаж по охране труда,</w:t>
      </w:r>
      <w:r w:rsidRPr="00A260E3">
        <w:rPr>
          <w:rFonts w:ascii="Times New Roman" w:hAnsi="Times New Roman"/>
          <w:sz w:val="28"/>
          <w:szCs w:val="28"/>
        </w:rPr>
        <w:t>инструктаж по противопожарной безопасности.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2.3 .Обязательной является внутренняя опись документов, имеющихся в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Pr="00116211">
        <w:rPr>
          <w:rFonts w:ascii="Times New Roman" w:hAnsi="Times New Roman"/>
          <w:sz w:val="28"/>
          <w:szCs w:val="28"/>
        </w:rPr>
        <w:t>личном деле.</w:t>
      </w:r>
    </w:p>
    <w:p w:rsidR="00116211" w:rsidRPr="00116211" w:rsidRDefault="00F150ED" w:rsidP="00F150E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116211" w:rsidRPr="00116211">
        <w:rPr>
          <w:rFonts w:ascii="Times New Roman" w:hAnsi="Times New Roman"/>
          <w:b/>
          <w:bCs/>
          <w:sz w:val="28"/>
          <w:szCs w:val="28"/>
        </w:rPr>
        <w:t>3. ПОРЯДОК ВЕДЕНИЯ ЛИЧНЫХ ДЕЛ ПЕДАГОГОВ</w:t>
      </w:r>
    </w:p>
    <w:p w:rsidR="00116211" w:rsidRPr="00116211" w:rsidRDefault="00F150ED" w:rsidP="00F150E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="00116211" w:rsidRPr="00116211">
        <w:rPr>
          <w:rFonts w:ascii="Times New Roman" w:hAnsi="Times New Roman"/>
          <w:b/>
          <w:bCs/>
          <w:sz w:val="28"/>
          <w:szCs w:val="28"/>
        </w:rPr>
        <w:t>И СОТРУДНИКОВ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3.1 Личное дело педагогов и сотрудников детского сада ведется в течениевсего периода работы каждого педагога и сотрудника.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3.2 Ведение личного дела предусматривает:</w:t>
      </w:r>
    </w:p>
    <w:p w:rsidR="00116211" w:rsidRPr="00A260E3" w:rsidRDefault="00116211" w:rsidP="00F150ED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lastRenderedPageBreak/>
        <w:t>Помещение документов, подлежащих хранению в составе личных дел,в хронологическом порядке: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Заявление;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Согласие на обработку персональных данных;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Личный листок по учету кадров;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Дополнение к личному листку по учету кадров;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Личная карточка;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Автобиография;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Копии документов об образовании;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Копия приказа о приеме на работу;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 xml:space="preserve">- Документы о повышении квалификационного уровня: </w:t>
      </w:r>
      <w:proofErr w:type="gramStart"/>
      <w:r w:rsidRPr="00116211">
        <w:rPr>
          <w:rFonts w:ascii="Times New Roman" w:hAnsi="Times New Roman"/>
          <w:sz w:val="28"/>
          <w:szCs w:val="28"/>
        </w:rPr>
        <w:t>аттестационный</w:t>
      </w:r>
      <w:proofErr w:type="gramEnd"/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лист, удостоверение о прохождении курсов, экспертное заключение;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Копии документов о награждении, поощрении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Ксерокопии: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паспорта (страницы с персональными данными о месте регистрации);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военный билет (для военнообязанных лиц);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страхового свидетельства;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- ИНН</w:t>
      </w:r>
    </w:p>
    <w:p w:rsidR="00116211" w:rsidRPr="00116211" w:rsidRDefault="00A260E3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116211" w:rsidRPr="00116211">
        <w:rPr>
          <w:rFonts w:ascii="Times New Roman" w:hAnsi="Times New Roman"/>
          <w:sz w:val="28"/>
          <w:szCs w:val="28"/>
        </w:rPr>
        <w:t xml:space="preserve"> Ежегодную проверку состояния личного дела педагогов и сотрудников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="00116211" w:rsidRPr="00116211">
        <w:rPr>
          <w:rFonts w:ascii="Times New Roman" w:hAnsi="Times New Roman"/>
          <w:sz w:val="28"/>
          <w:szCs w:val="28"/>
        </w:rPr>
        <w:t xml:space="preserve">детского </w:t>
      </w:r>
      <w:proofErr w:type="gramStart"/>
      <w:r w:rsidR="00116211" w:rsidRPr="00116211">
        <w:rPr>
          <w:rFonts w:ascii="Times New Roman" w:hAnsi="Times New Roman"/>
          <w:sz w:val="28"/>
          <w:szCs w:val="28"/>
        </w:rPr>
        <w:t>сада</w:t>
      </w:r>
      <w:proofErr w:type="gramEnd"/>
      <w:r w:rsidR="00116211" w:rsidRPr="00116211">
        <w:rPr>
          <w:rFonts w:ascii="Times New Roman" w:hAnsi="Times New Roman"/>
          <w:sz w:val="28"/>
          <w:szCs w:val="28"/>
        </w:rPr>
        <w:t xml:space="preserve"> на предмет сохранности включенных в него документов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="00116211" w:rsidRPr="00116211">
        <w:rPr>
          <w:rFonts w:ascii="Times New Roman" w:hAnsi="Times New Roman"/>
          <w:sz w:val="28"/>
          <w:szCs w:val="28"/>
        </w:rPr>
        <w:t>и своевременное заполнение.</w:t>
      </w:r>
    </w:p>
    <w:p w:rsidR="00116211" w:rsidRPr="00116211" w:rsidRDefault="00A260E3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116211" w:rsidRPr="00116211">
        <w:rPr>
          <w:rFonts w:ascii="Times New Roman" w:hAnsi="Times New Roman"/>
          <w:sz w:val="28"/>
          <w:szCs w:val="28"/>
        </w:rPr>
        <w:t>Листы документов, подшитых в личное дело, подлежат нумерации.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6211">
        <w:rPr>
          <w:rFonts w:ascii="Times New Roman" w:hAnsi="Times New Roman"/>
          <w:b/>
          <w:bCs/>
          <w:sz w:val="28"/>
          <w:szCs w:val="28"/>
        </w:rPr>
        <w:t>4.ПОРЯДОК УЧЕТА И ХРАНЕНИЯ ЛИЧНЫХ ДЕЛ ПЕДАГОГОВ И</w:t>
      </w:r>
    </w:p>
    <w:p w:rsidR="00116211" w:rsidRPr="00116211" w:rsidRDefault="00F150ED" w:rsidP="00F150E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116211" w:rsidRPr="00116211">
        <w:rPr>
          <w:rFonts w:ascii="Times New Roman" w:hAnsi="Times New Roman"/>
          <w:b/>
          <w:bCs/>
          <w:sz w:val="28"/>
          <w:szCs w:val="28"/>
        </w:rPr>
        <w:t>СОТРУДНИКОВ ДЕТСКОГО САДА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4.1 Хранение и учет личных дел педагогов и сотрудников детского сада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Pr="00116211">
        <w:rPr>
          <w:rFonts w:ascii="Times New Roman" w:hAnsi="Times New Roman"/>
          <w:sz w:val="28"/>
          <w:szCs w:val="28"/>
        </w:rPr>
        <w:t>организуются с целью быстрого и безошибочного поиска личных дел</w:t>
      </w:r>
      <w:proofErr w:type="gramStart"/>
      <w:r w:rsidRPr="00116211">
        <w:rPr>
          <w:rFonts w:ascii="Times New Roman" w:hAnsi="Times New Roman"/>
          <w:sz w:val="28"/>
          <w:szCs w:val="28"/>
        </w:rPr>
        <w:t>,о</w:t>
      </w:r>
      <w:proofErr w:type="gramEnd"/>
      <w:r w:rsidRPr="00116211">
        <w:rPr>
          <w:rFonts w:ascii="Times New Roman" w:hAnsi="Times New Roman"/>
          <w:sz w:val="28"/>
          <w:szCs w:val="28"/>
        </w:rPr>
        <w:t>беспечения их сохранности, а также обеспечения конфиденциальности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Pr="00116211">
        <w:rPr>
          <w:rFonts w:ascii="Times New Roman" w:hAnsi="Times New Roman"/>
          <w:sz w:val="28"/>
          <w:szCs w:val="28"/>
        </w:rPr>
        <w:t>сведений, содержащихся в документах личных дел, отнесанкционированного доступа:</w:t>
      </w:r>
    </w:p>
    <w:p w:rsidR="00116211" w:rsidRPr="00A260E3" w:rsidRDefault="00116211" w:rsidP="00F150ED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Трудовые книжки, медицинские книжки хранятся отдельно в сейфезаведующего детским садом.</w:t>
      </w:r>
    </w:p>
    <w:p w:rsidR="00116211" w:rsidRPr="00A260E3" w:rsidRDefault="00116211" w:rsidP="00F150ED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lastRenderedPageBreak/>
        <w:t>Должностные инструкции хранятся в отдельной папке ОУ.</w:t>
      </w:r>
    </w:p>
    <w:p w:rsidR="00116211" w:rsidRPr="00A260E3" w:rsidRDefault="00116211" w:rsidP="00F150ED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Личные дела сотрудников хранятся в сейфе детского сада.</w:t>
      </w:r>
    </w:p>
    <w:p w:rsidR="00116211" w:rsidRPr="00A260E3" w:rsidRDefault="00116211" w:rsidP="00F150ED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Доступ к личным делам педагогов и сотрудников детского сада имеют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Pr="00A260E3">
        <w:rPr>
          <w:rFonts w:ascii="Times New Roman" w:hAnsi="Times New Roman"/>
          <w:sz w:val="28"/>
          <w:szCs w:val="28"/>
        </w:rPr>
        <w:t>только секретарь, заведующий детским садом.</w:t>
      </w:r>
    </w:p>
    <w:p w:rsidR="00116211" w:rsidRPr="00A260E3" w:rsidRDefault="00116211" w:rsidP="00F150ED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Систематизация личных дел педагогов и сотрудников детского сада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Pr="00A260E3">
        <w:rPr>
          <w:rFonts w:ascii="Times New Roman" w:hAnsi="Times New Roman"/>
          <w:sz w:val="28"/>
          <w:szCs w:val="28"/>
        </w:rPr>
        <w:t>производится в алфавитном порядке.</w:t>
      </w:r>
    </w:p>
    <w:p w:rsidR="00116211" w:rsidRPr="00A260E3" w:rsidRDefault="00116211" w:rsidP="00F150ED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Личные дела педагогов и сотрудников детского сада хранятся 75 лет с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Pr="00A260E3">
        <w:rPr>
          <w:rFonts w:ascii="Times New Roman" w:hAnsi="Times New Roman"/>
          <w:sz w:val="28"/>
          <w:szCs w:val="28"/>
        </w:rPr>
        <w:t>года увольнения работника.</w:t>
      </w:r>
    </w:p>
    <w:p w:rsidR="00116211" w:rsidRPr="00116211" w:rsidRDefault="00F150ED" w:rsidP="00F150E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16211" w:rsidRPr="00116211">
        <w:rPr>
          <w:rFonts w:ascii="Times New Roman" w:hAnsi="Times New Roman"/>
          <w:b/>
          <w:bCs/>
          <w:sz w:val="28"/>
          <w:szCs w:val="28"/>
        </w:rPr>
        <w:t xml:space="preserve">5. ПОРЯДОК ВЫДАЧИ ЛИЧНЫХ ДЕЛ ВО </w:t>
      </w:r>
      <w:proofErr w:type="gramStart"/>
      <w:r w:rsidR="00116211" w:rsidRPr="00116211">
        <w:rPr>
          <w:rFonts w:ascii="Times New Roman" w:hAnsi="Times New Roman"/>
          <w:b/>
          <w:bCs/>
          <w:sz w:val="28"/>
          <w:szCs w:val="28"/>
        </w:rPr>
        <w:t>ВРЕМЕННОЕ</w:t>
      </w:r>
      <w:proofErr w:type="gramEnd"/>
    </w:p>
    <w:p w:rsidR="00116211" w:rsidRPr="00116211" w:rsidRDefault="00F150ED" w:rsidP="00F150E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116211" w:rsidRPr="00116211">
        <w:rPr>
          <w:rFonts w:ascii="Times New Roman" w:hAnsi="Times New Roman"/>
          <w:b/>
          <w:bCs/>
          <w:sz w:val="28"/>
          <w:szCs w:val="28"/>
        </w:rPr>
        <w:t>ПОЛЬЗОВАНИЕ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5.1 Выдача личных дел (отдельных документов в составе личного дела) вовременное пользование производится с разрешения заведующего детским</w:t>
      </w:r>
      <w:r w:rsidR="0090519B">
        <w:rPr>
          <w:rFonts w:ascii="Times New Roman" w:hAnsi="Times New Roman"/>
          <w:sz w:val="28"/>
          <w:szCs w:val="28"/>
        </w:rPr>
        <w:t xml:space="preserve"> </w:t>
      </w:r>
      <w:r w:rsidRPr="00116211">
        <w:rPr>
          <w:rFonts w:ascii="Times New Roman" w:hAnsi="Times New Roman"/>
          <w:sz w:val="28"/>
          <w:szCs w:val="28"/>
        </w:rPr>
        <w:t>садом. Время работы ограничивается пределами одного рабочего дня. Вконце рабочего дня секретарь обязана убедиться в том, что все личные дела,выданные во временное пользование, возвращены на место хранения и естьли необходимость для принятия мер к их возвращению или розыску.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5.2. Факт выдачи личного дела фиксируется в контрольном журнале.</w:t>
      </w:r>
    </w:p>
    <w:p w:rsidR="00116211" w:rsidRPr="00116211" w:rsidRDefault="00F150ED" w:rsidP="00F150E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116211" w:rsidRPr="00116211">
        <w:rPr>
          <w:rFonts w:ascii="Times New Roman" w:hAnsi="Times New Roman"/>
          <w:b/>
          <w:bCs/>
          <w:sz w:val="28"/>
          <w:szCs w:val="28"/>
        </w:rPr>
        <w:t>6. ОТВЕТСТВЕННОСТЬ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 xml:space="preserve">6.1 </w:t>
      </w:r>
      <w:r w:rsidRPr="00116211">
        <w:rPr>
          <w:rFonts w:ascii="Times New Roman" w:hAnsi="Times New Roman"/>
          <w:i/>
          <w:iCs/>
          <w:sz w:val="28"/>
          <w:szCs w:val="28"/>
        </w:rPr>
        <w:t xml:space="preserve">Педагоги и сотрудники </w:t>
      </w:r>
      <w:r w:rsidRPr="00116211">
        <w:rPr>
          <w:rFonts w:ascii="Times New Roman" w:hAnsi="Times New Roman"/>
          <w:sz w:val="28"/>
          <w:szCs w:val="28"/>
        </w:rPr>
        <w:t>детского сада обязаны своевременно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Pr="00116211">
        <w:rPr>
          <w:rFonts w:ascii="Times New Roman" w:hAnsi="Times New Roman"/>
          <w:sz w:val="28"/>
          <w:szCs w:val="28"/>
        </w:rPr>
        <w:t>представлять секретарю сведения об изменении в персональных данных</w:t>
      </w:r>
      <w:proofErr w:type="gramStart"/>
      <w:r w:rsidRPr="00116211">
        <w:rPr>
          <w:rFonts w:ascii="Times New Roman" w:hAnsi="Times New Roman"/>
          <w:sz w:val="28"/>
          <w:szCs w:val="28"/>
        </w:rPr>
        <w:t>,в</w:t>
      </w:r>
      <w:proofErr w:type="gramEnd"/>
      <w:r w:rsidRPr="00116211">
        <w:rPr>
          <w:rFonts w:ascii="Times New Roman" w:hAnsi="Times New Roman"/>
          <w:sz w:val="28"/>
          <w:szCs w:val="28"/>
        </w:rPr>
        <w:t>ключенных в состав личного дела.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 xml:space="preserve">6.2 </w:t>
      </w:r>
      <w:r w:rsidRPr="00116211">
        <w:rPr>
          <w:rFonts w:ascii="Times New Roman" w:hAnsi="Times New Roman"/>
          <w:i/>
          <w:iCs/>
          <w:sz w:val="28"/>
          <w:szCs w:val="28"/>
        </w:rPr>
        <w:t xml:space="preserve">Работодатель </w:t>
      </w:r>
      <w:r w:rsidRPr="00116211">
        <w:rPr>
          <w:rFonts w:ascii="Times New Roman" w:hAnsi="Times New Roman"/>
          <w:sz w:val="28"/>
          <w:szCs w:val="28"/>
        </w:rPr>
        <w:t>обеспечивает:</w:t>
      </w:r>
    </w:p>
    <w:p w:rsidR="00116211" w:rsidRPr="00A260E3" w:rsidRDefault="00116211" w:rsidP="00F150ED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сохранность личных дел педагогов и сотрудников детского сада;</w:t>
      </w:r>
    </w:p>
    <w:p w:rsidR="00116211" w:rsidRPr="00A260E3" w:rsidRDefault="00116211" w:rsidP="00F150ED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конфиденциальность сведений, содержащихся в личных делахпедагогов и сотрудников детского сада.</w:t>
      </w:r>
    </w:p>
    <w:p w:rsidR="00116211" w:rsidRPr="00116211" w:rsidRDefault="00F150ED" w:rsidP="00F150E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116211" w:rsidRPr="00116211">
        <w:rPr>
          <w:rFonts w:ascii="Times New Roman" w:hAnsi="Times New Roman"/>
          <w:b/>
          <w:bCs/>
          <w:sz w:val="28"/>
          <w:szCs w:val="28"/>
        </w:rPr>
        <w:t>7. ПРАВА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211">
        <w:rPr>
          <w:rFonts w:ascii="Times New Roman" w:hAnsi="Times New Roman"/>
          <w:sz w:val="28"/>
          <w:szCs w:val="28"/>
        </w:rPr>
        <w:t>7.1. Для обеспечения защиты персональных данных, которые хранятся вличных делах педагогов и сотрудников детского сада,</w:t>
      </w:r>
    </w:p>
    <w:p w:rsidR="00116211" w:rsidRPr="00116211" w:rsidRDefault="00A260E3" w:rsidP="00F150ED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педагоги и сотрудники детского сада </w:t>
      </w:r>
      <w:r w:rsidR="00116211" w:rsidRPr="00116211">
        <w:rPr>
          <w:rFonts w:ascii="Times New Roman" w:hAnsi="Times New Roman"/>
          <w:i/>
          <w:iCs/>
          <w:sz w:val="28"/>
          <w:szCs w:val="28"/>
        </w:rPr>
        <w:t xml:space="preserve"> имеют право:</w:t>
      </w:r>
    </w:p>
    <w:p w:rsidR="00116211" w:rsidRPr="00A260E3" w:rsidRDefault="00116211" w:rsidP="00F150ED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Получить полную информацию о своих персональных данных и</w:t>
      </w:r>
      <w:r w:rsidR="0090519B">
        <w:rPr>
          <w:rFonts w:ascii="Times New Roman" w:hAnsi="Times New Roman"/>
          <w:sz w:val="28"/>
          <w:szCs w:val="28"/>
        </w:rPr>
        <w:t xml:space="preserve"> </w:t>
      </w:r>
      <w:r w:rsidRPr="00A260E3">
        <w:rPr>
          <w:rFonts w:ascii="Times New Roman" w:hAnsi="Times New Roman"/>
          <w:sz w:val="28"/>
          <w:szCs w:val="28"/>
        </w:rPr>
        <w:t>обработке этих данных;</w:t>
      </w:r>
    </w:p>
    <w:p w:rsidR="00116211" w:rsidRPr="00A260E3" w:rsidRDefault="00116211" w:rsidP="00F150ED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Получить доступ к своим персональным данным;</w:t>
      </w:r>
    </w:p>
    <w:p w:rsidR="00116211" w:rsidRPr="00A260E3" w:rsidRDefault="00116211" w:rsidP="00F150ED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Получить копии, хранящиеся в личном деле и содержащиеперсональные данные.</w:t>
      </w:r>
    </w:p>
    <w:p w:rsidR="00116211" w:rsidRPr="00A260E3" w:rsidRDefault="00116211" w:rsidP="00F150ED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Требовать исключения или исправления неверных или неполных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Pr="00A260E3">
        <w:rPr>
          <w:rFonts w:ascii="Times New Roman" w:hAnsi="Times New Roman"/>
          <w:sz w:val="28"/>
          <w:szCs w:val="28"/>
        </w:rPr>
        <w:t>персональных данных</w:t>
      </w:r>
    </w:p>
    <w:p w:rsidR="00116211" w:rsidRPr="00116211" w:rsidRDefault="00116211" w:rsidP="00F150ED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16211">
        <w:rPr>
          <w:rFonts w:ascii="Times New Roman" w:hAnsi="Times New Roman"/>
          <w:i/>
          <w:iCs/>
          <w:sz w:val="28"/>
          <w:szCs w:val="28"/>
        </w:rPr>
        <w:lastRenderedPageBreak/>
        <w:t>работодатель имеет право:</w:t>
      </w:r>
    </w:p>
    <w:p w:rsidR="00116211" w:rsidRPr="00A260E3" w:rsidRDefault="00A260E3" w:rsidP="00F150ED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Обрабатывать </w:t>
      </w:r>
      <w:r w:rsidR="00116211" w:rsidRPr="00A260E3">
        <w:rPr>
          <w:rFonts w:ascii="Times New Roman" w:hAnsi="Times New Roman"/>
          <w:sz w:val="28"/>
          <w:szCs w:val="28"/>
        </w:rPr>
        <w:t>персональные данные педагогов и сотрудников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="00116211" w:rsidRPr="00A260E3">
        <w:rPr>
          <w:rFonts w:ascii="Times New Roman" w:hAnsi="Times New Roman"/>
          <w:sz w:val="28"/>
          <w:szCs w:val="28"/>
        </w:rPr>
        <w:t>детского сада, в том числе и на электронных носителях;</w:t>
      </w:r>
    </w:p>
    <w:p w:rsidR="00996D22" w:rsidRPr="00A260E3" w:rsidRDefault="00116211" w:rsidP="00F150ED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60E3">
        <w:rPr>
          <w:rFonts w:ascii="Times New Roman" w:hAnsi="Times New Roman"/>
          <w:sz w:val="28"/>
          <w:szCs w:val="28"/>
        </w:rPr>
        <w:t>Запрашивать от педагогов и сотрудников детского сада всю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Pr="00A260E3">
        <w:rPr>
          <w:rFonts w:ascii="Times New Roman" w:hAnsi="Times New Roman"/>
          <w:sz w:val="28"/>
          <w:szCs w:val="28"/>
        </w:rPr>
        <w:t>необходимую информацию, отвечающую уставным целям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Pr="00A260E3">
        <w:rPr>
          <w:rFonts w:ascii="Times New Roman" w:hAnsi="Times New Roman"/>
          <w:sz w:val="28"/>
          <w:szCs w:val="28"/>
        </w:rPr>
        <w:t>деятельности ДОУ и не противоречащие законодательству Российской</w:t>
      </w:r>
      <w:r w:rsidR="00F150ED">
        <w:rPr>
          <w:rFonts w:ascii="Times New Roman" w:hAnsi="Times New Roman"/>
          <w:sz w:val="28"/>
          <w:szCs w:val="28"/>
        </w:rPr>
        <w:t xml:space="preserve"> </w:t>
      </w:r>
      <w:r w:rsidRPr="00A260E3">
        <w:rPr>
          <w:rFonts w:ascii="Times New Roman" w:hAnsi="Times New Roman"/>
          <w:sz w:val="28"/>
          <w:szCs w:val="28"/>
        </w:rPr>
        <w:t>Федерации.</w:t>
      </w:r>
    </w:p>
    <w:sectPr w:rsidR="00996D22" w:rsidRPr="00A260E3" w:rsidSect="00530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90" w:rsidRDefault="00F16B90" w:rsidP="00116211">
      <w:pPr>
        <w:spacing w:after="0" w:line="240" w:lineRule="auto"/>
      </w:pPr>
      <w:r>
        <w:separator/>
      </w:r>
    </w:p>
  </w:endnote>
  <w:endnote w:type="continuationSeparator" w:id="0">
    <w:p w:rsidR="00F16B90" w:rsidRDefault="00F16B90" w:rsidP="0011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11" w:rsidRDefault="0011621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11" w:rsidRDefault="0011621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11" w:rsidRDefault="001162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90" w:rsidRDefault="00F16B90" w:rsidP="00116211">
      <w:pPr>
        <w:spacing w:after="0" w:line="240" w:lineRule="auto"/>
      </w:pPr>
      <w:r>
        <w:separator/>
      </w:r>
    </w:p>
  </w:footnote>
  <w:footnote w:type="continuationSeparator" w:id="0">
    <w:p w:rsidR="00F16B90" w:rsidRDefault="00F16B90" w:rsidP="0011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11" w:rsidRDefault="001162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11" w:rsidRDefault="0011621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11" w:rsidRDefault="001162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AF3"/>
    <w:multiLevelType w:val="hybridMultilevel"/>
    <w:tmpl w:val="148EE1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51360D"/>
    <w:multiLevelType w:val="hybridMultilevel"/>
    <w:tmpl w:val="9BD012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3D464EE"/>
    <w:multiLevelType w:val="hybridMultilevel"/>
    <w:tmpl w:val="00CC05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AEC72E1"/>
    <w:multiLevelType w:val="hybridMultilevel"/>
    <w:tmpl w:val="9CAAB7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7C686D"/>
    <w:multiLevelType w:val="hybridMultilevel"/>
    <w:tmpl w:val="3834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67B3A"/>
    <w:multiLevelType w:val="hybridMultilevel"/>
    <w:tmpl w:val="8BF833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00C609C"/>
    <w:multiLevelType w:val="hybridMultilevel"/>
    <w:tmpl w:val="430C6E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6A56862"/>
    <w:multiLevelType w:val="hybridMultilevel"/>
    <w:tmpl w:val="BCDAAE78"/>
    <w:lvl w:ilvl="0" w:tplc="3EBE799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87D41"/>
    <w:multiLevelType w:val="hybridMultilevel"/>
    <w:tmpl w:val="C1CC3A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85E1124"/>
    <w:multiLevelType w:val="hybridMultilevel"/>
    <w:tmpl w:val="90FA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843C1"/>
    <w:multiLevelType w:val="hybridMultilevel"/>
    <w:tmpl w:val="61A0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87618"/>
    <w:multiLevelType w:val="hybridMultilevel"/>
    <w:tmpl w:val="889C6D6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AD717B8"/>
    <w:multiLevelType w:val="hybridMultilevel"/>
    <w:tmpl w:val="E5CAFD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5BF"/>
    <w:rsid w:val="000244EA"/>
    <w:rsid w:val="000815BF"/>
    <w:rsid w:val="000C5612"/>
    <w:rsid w:val="00116211"/>
    <w:rsid w:val="001639DA"/>
    <w:rsid w:val="00193677"/>
    <w:rsid w:val="00335C0A"/>
    <w:rsid w:val="003F49D4"/>
    <w:rsid w:val="00431158"/>
    <w:rsid w:val="0049591D"/>
    <w:rsid w:val="00530784"/>
    <w:rsid w:val="00597691"/>
    <w:rsid w:val="00621C55"/>
    <w:rsid w:val="007D2C1D"/>
    <w:rsid w:val="007F0A7A"/>
    <w:rsid w:val="00864812"/>
    <w:rsid w:val="0090519B"/>
    <w:rsid w:val="00996D22"/>
    <w:rsid w:val="00A260E3"/>
    <w:rsid w:val="00CD66B1"/>
    <w:rsid w:val="00D52C18"/>
    <w:rsid w:val="00EB67D5"/>
    <w:rsid w:val="00ED59E1"/>
    <w:rsid w:val="00EE0378"/>
    <w:rsid w:val="00EE3947"/>
    <w:rsid w:val="00F150ED"/>
    <w:rsid w:val="00F1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header"/>
    <w:basedOn w:val="a"/>
    <w:link w:val="aa"/>
    <w:uiPriority w:val="99"/>
    <w:unhideWhenUsed/>
    <w:rsid w:val="0011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21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1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211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9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6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header"/>
    <w:basedOn w:val="a"/>
    <w:link w:val="aa"/>
    <w:uiPriority w:val="99"/>
    <w:unhideWhenUsed/>
    <w:rsid w:val="0011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21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1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2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19</cp:revision>
  <cp:lastPrinted>2015-04-10T14:02:00Z</cp:lastPrinted>
  <dcterms:created xsi:type="dcterms:W3CDTF">2015-04-01T04:50:00Z</dcterms:created>
  <dcterms:modified xsi:type="dcterms:W3CDTF">2015-04-10T14:04:00Z</dcterms:modified>
</cp:coreProperties>
</file>