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6C" w:rsidRDefault="00807D6C" w:rsidP="00236D44">
      <w:pPr>
        <w:spacing w:after="0" w:line="240" w:lineRule="auto"/>
        <w:rPr>
          <w:rFonts w:ascii="Times New Roman" w:eastAsia="Times New Roman" w:hAnsi="Times New Roman" w:cs="Times New Roman"/>
          <w:b/>
          <w:color w:val="1F497D" w:themeColor="text2"/>
          <w:sz w:val="40"/>
          <w:szCs w:val="40"/>
          <w:lang w:eastAsia="ru-RU"/>
        </w:rPr>
      </w:pPr>
      <w:r w:rsidRPr="00807D6C">
        <w:rPr>
          <w:rFonts w:ascii="Times New Roman" w:eastAsia="Times New Roman" w:hAnsi="Times New Roman" w:cs="Times New Roman"/>
          <w:b/>
          <w:color w:val="1F497D" w:themeColor="text2"/>
          <w:sz w:val="40"/>
          <w:szCs w:val="40"/>
          <w:lang w:eastAsia="ru-RU"/>
        </w:rPr>
        <w:t>Консультация для родителей</w:t>
      </w:r>
      <w:proofErr w:type="gramStart"/>
      <w:r w:rsidRPr="00807D6C">
        <w:rPr>
          <w:rFonts w:ascii="Times New Roman" w:eastAsia="Times New Roman" w:hAnsi="Times New Roman" w:cs="Times New Roman"/>
          <w:b/>
          <w:color w:val="1F497D" w:themeColor="text2"/>
          <w:sz w:val="40"/>
          <w:szCs w:val="40"/>
          <w:lang w:eastAsia="ru-RU"/>
        </w:rPr>
        <w:t xml:space="preserve"> :</w:t>
      </w:r>
      <w:proofErr w:type="gramEnd"/>
    </w:p>
    <w:p w:rsidR="00236D44" w:rsidRPr="00807D6C" w:rsidRDefault="00807D6C" w:rsidP="00236D44">
      <w:pPr>
        <w:spacing w:after="0" w:line="240" w:lineRule="auto"/>
        <w:rPr>
          <w:rFonts w:ascii="Calibri" w:eastAsia="Times New Roman" w:hAnsi="Calibri" w:cs="Arial"/>
          <w:b/>
          <w:color w:val="FF0000"/>
          <w:sz w:val="40"/>
          <w:szCs w:val="40"/>
          <w:lang w:eastAsia="ru-RU"/>
        </w:rPr>
      </w:pPr>
      <w:r>
        <w:rPr>
          <w:rFonts w:ascii="Times New Roman" w:eastAsia="Times New Roman" w:hAnsi="Times New Roman" w:cs="Times New Roman"/>
          <w:b/>
          <w:color w:val="FF0000"/>
          <w:sz w:val="40"/>
          <w:szCs w:val="40"/>
          <w:lang w:eastAsia="ru-RU"/>
        </w:rPr>
        <w:t xml:space="preserve"> «</w:t>
      </w:r>
      <w:r w:rsidR="00236D44" w:rsidRPr="00807D6C">
        <w:rPr>
          <w:rFonts w:ascii="Times New Roman" w:eastAsia="Times New Roman" w:hAnsi="Times New Roman" w:cs="Times New Roman"/>
          <w:b/>
          <w:color w:val="FF0000"/>
          <w:sz w:val="40"/>
          <w:szCs w:val="40"/>
          <w:lang w:eastAsia="ru-RU"/>
        </w:rPr>
        <w:t>Как преодолеть зависимость от телевизора?</w:t>
      </w:r>
      <w:r>
        <w:rPr>
          <w:rFonts w:ascii="Times New Roman" w:eastAsia="Times New Roman" w:hAnsi="Times New Roman" w:cs="Times New Roman"/>
          <w:b/>
          <w:color w:val="FF0000"/>
          <w:sz w:val="40"/>
          <w:szCs w:val="40"/>
          <w:lang w:eastAsia="ru-RU"/>
        </w:rPr>
        <w:t>»</w:t>
      </w:r>
    </w:p>
    <w:p w:rsidR="00236D44" w:rsidRDefault="00236D44" w:rsidP="00236D44">
      <w:pPr>
        <w:spacing w:after="0" w:line="240" w:lineRule="auto"/>
        <w:rPr>
          <w:rFonts w:ascii="Times New Roman" w:eastAsia="Times New Roman" w:hAnsi="Times New Roman" w:cs="Times New Roman"/>
          <w:color w:val="4F6228"/>
          <w:sz w:val="28"/>
          <w:lang w:eastAsia="ru-RU"/>
        </w:rPr>
      </w:pPr>
      <w:r w:rsidRPr="00807D6C">
        <w:rPr>
          <w:rFonts w:ascii="Times New Roman" w:eastAsia="Times New Roman" w:hAnsi="Times New Roman" w:cs="Times New Roman"/>
          <w:color w:val="4F6228"/>
          <w:sz w:val="28"/>
          <w:u w:val="single"/>
          <w:lang w:eastAsia="ru-RU"/>
        </w:rPr>
        <w:t>Зависимость ребёнка от экрана</w:t>
      </w:r>
      <w:r w:rsidRPr="00236D44">
        <w:rPr>
          <w:rFonts w:ascii="Times New Roman" w:eastAsia="Times New Roman" w:hAnsi="Times New Roman" w:cs="Times New Roman"/>
          <w:color w:val="4F6228"/>
          <w:sz w:val="28"/>
          <w:lang w:eastAsia="ru-RU"/>
        </w:rPr>
        <w:t xml:space="preserve"> необходимо как можно раньше преодолевать. Она </w:t>
      </w:r>
      <w:r w:rsidRPr="00807D6C">
        <w:rPr>
          <w:rFonts w:ascii="Times New Roman" w:eastAsia="Times New Roman" w:hAnsi="Times New Roman" w:cs="Times New Roman"/>
          <w:color w:val="4F6228"/>
          <w:sz w:val="28"/>
          <w:u w:val="single"/>
          <w:lang w:eastAsia="ru-RU"/>
        </w:rPr>
        <w:t>является тормозом нормального развития</w:t>
      </w:r>
      <w:r w:rsidRPr="00236D44">
        <w:rPr>
          <w:rFonts w:ascii="Times New Roman" w:eastAsia="Times New Roman" w:hAnsi="Times New Roman" w:cs="Times New Roman"/>
          <w:color w:val="4F6228"/>
          <w:sz w:val="28"/>
          <w:lang w:eastAsia="ru-RU"/>
        </w:rPr>
        <w:t xml:space="preserve"> и может привести к печальным последствиям. Среди них </w:t>
      </w:r>
      <w:r w:rsidRPr="00807D6C">
        <w:rPr>
          <w:rFonts w:ascii="Times New Roman" w:eastAsia="Times New Roman" w:hAnsi="Times New Roman" w:cs="Times New Roman"/>
          <w:b/>
          <w:color w:val="4F6228"/>
          <w:sz w:val="28"/>
          <w:lang w:eastAsia="ru-RU"/>
        </w:rPr>
        <w:t>неспособность концентрации</w:t>
      </w:r>
      <w:r w:rsidRPr="00236D44">
        <w:rPr>
          <w:rFonts w:ascii="Times New Roman" w:eastAsia="Times New Roman" w:hAnsi="Times New Roman" w:cs="Times New Roman"/>
          <w:color w:val="4F6228"/>
          <w:sz w:val="28"/>
          <w:lang w:eastAsia="ru-RU"/>
        </w:rPr>
        <w:t xml:space="preserve"> на каком-либо занятии, </w:t>
      </w:r>
      <w:r w:rsidRPr="00807D6C">
        <w:rPr>
          <w:rFonts w:ascii="Times New Roman" w:eastAsia="Times New Roman" w:hAnsi="Times New Roman" w:cs="Times New Roman"/>
          <w:b/>
          <w:color w:val="4F6228"/>
          <w:sz w:val="28"/>
          <w:lang w:eastAsia="ru-RU"/>
        </w:rPr>
        <w:t>отсутствие интересов,</w:t>
      </w:r>
      <w:r w:rsidR="00807D6C" w:rsidRPr="00807D6C">
        <w:rPr>
          <w:rFonts w:ascii="Times New Roman" w:eastAsia="Times New Roman" w:hAnsi="Times New Roman" w:cs="Times New Roman"/>
          <w:b/>
          <w:color w:val="4F6228"/>
          <w:sz w:val="28"/>
          <w:lang w:eastAsia="ru-RU"/>
        </w:rPr>
        <w:t xml:space="preserve"> </w:t>
      </w:r>
      <w:r w:rsidRPr="00807D6C">
        <w:rPr>
          <w:rFonts w:ascii="Times New Roman" w:eastAsia="Times New Roman" w:hAnsi="Times New Roman" w:cs="Times New Roman"/>
          <w:b/>
          <w:color w:val="4F6228"/>
          <w:sz w:val="28"/>
          <w:lang w:eastAsia="ru-RU"/>
        </w:rPr>
        <w:t xml:space="preserve"> </w:t>
      </w:r>
      <w:proofErr w:type="spellStart"/>
      <w:r w:rsidRPr="00807D6C">
        <w:rPr>
          <w:rFonts w:ascii="Times New Roman" w:eastAsia="Times New Roman" w:hAnsi="Times New Roman" w:cs="Times New Roman"/>
          <w:b/>
          <w:color w:val="4F6228"/>
          <w:sz w:val="28"/>
          <w:lang w:eastAsia="ru-RU"/>
        </w:rPr>
        <w:t>гиперактивность</w:t>
      </w:r>
      <w:proofErr w:type="spellEnd"/>
      <w:r w:rsidRPr="00807D6C">
        <w:rPr>
          <w:rFonts w:ascii="Times New Roman" w:eastAsia="Times New Roman" w:hAnsi="Times New Roman" w:cs="Times New Roman"/>
          <w:b/>
          <w:color w:val="4F6228"/>
          <w:sz w:val="28"/>
          <w:lang w:eastAsia="ru-RU"/>
        </w:rPr>
        <w:t>,  повышенная рассеянность</w:t>
      </w:r>
      <w:r w:rsidRPr="00236D44">
        <w:rPr>
          <w:rFonts w:ascii="Times New Roman" w:eastAsia="Times New Roman" w:hAnsi="Times New Roman" w:cs="Times New Roman"/>
          <w:color w:val="4F6228"/>
          <w:sz w:val="28"/>
          <w:lang w:eastAsia="ru-RU"/>
        </w:rPr>
        <w:t>. Такие дети не задерживаются на каких-либо занятиях, быстро переключаются, лихорадочно стремятся к смене впечатлений, однако многообразные впечатления они воспринимают поверхностно и отрывочно, не анализируя и не связывая между собой. Им необходима  постоянная внешняя стимуляция, которую они привыкли получать с экрана.</w:t>
      </w:r>
    </w:p>
    <w:p w:rsidR="006D19DB" w:rsidRPr="00236D44" w:rsidRDefault="006D19DB" w:rsidP="00236D44">
      <w:pPr>
        <w:spacing w:after="0" w:line="240" w:lineRule="auto"/>
        <w:rPr>
          <w:rFonts w:ascii="Calibri" w:eastAsia="Times New Roman" w:hAnsi="Calibri" w:cs="Arial"/>
          <w:color w:val="000000"/>
          <w:lang w:eastAsia="ru-RU"/>
        </w:rPr>
      </w:pPr>
      <w:r>
        <w:rPr>
          <w:rFonts w:ascii="Calibri" w:eastAsia="Times New Roman" w:hAnsi="Calibri" w:cs="Arial"/>
          <w:noProof/>
          <w:color w:val="000000"/>
          <w:lang w:eastAsia="ru-RU"/>
        </w:rPr>
        <w:drawing>
          <wp:inline distT="0" distB="0" distL="0" distR="0">
            <wp:extent cx="3309986" cy="220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98362_7264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1960" cy="2208091"/>
                    </a:xfrm>
                    <a:prstGeom prst="rect">
                      <a:avLst/>
                    </a:prstGeom>
                  </pic:spPr>
                </pic:pic>
              </a:graphicData>
            </a:graphic>
          </wp:inline>
        </w:drawing>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Многим детям, привыкшим смотреть телевизор,  трудно воспринимать информацию на слух – они не могут удерживать предыдущую фразу и связывать отдельные предложения. Слышимая речь не вызывает у них каких-либо образов и устойчивых впечатлений. По этой же причине им трудно читать – понимая отдельные слова и короткие предложения, они не могут удерживать и связывать их, в результате они не понимают текста в целом. Поэтому им просто </w:t>
      </w:r>
      <w:r w:rsidRPr="00236D44">
        <w:rPr>
          <w:rFonts w:ascii="Times New Roman" w:eastAsia="Times New Roman" w:hAnsi="Times New Roman" w:cs="Times New Roman"/>
          <w:b/>
          <w:bCs/>
          <w:color w:val="4F6228"/>
          <w:sz w:val="28"/>
          <w:lang w:eastAsia="ru-RU"/>
        </w:rPr>
        <w:t>неинтересно, скучно читать даже самые хорошие детские книжки.</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Ещё один факт, который отмечают многие педагоги – </w:t>
      </w:r>
      <w:r w:rsidRPr="00236D44">
        <w:rPr>
          <w:rFonts w:ascii="Times New Roman" w:eastAsia="Times New Roman" w:hAnsi="Times New Roman" w:cs="Times New Roman"/>
          <w:b/>
          <w:bCs/>
          <w:color w:val="4F6228"/>
          <w:sz w:val="28"/>
          <w:lang w:eastAsia="ru-RU"/>
        </w:rPr>
        <w:t>резкое снижение фантазии и творческой активности детей</w:t>
      </w:r>
      <w:r w:rsidRPr="00236D44">
        <w:rPr>
          <w:rFonts w:ascii="Times New Roman" w:eastAsia="Times New Roman" w:hAnsi="Times New Roman" w:cs="Times New Roman"/>
          <w:color w:val="4F6228"/>
          <w:sz w:val="28"/>
          <w:lang w:eastAsia="ru-RU"/>
        </w:rPr>
        <w:t>. 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 отражается на отношениях детей. Им не интересно общаться друг с другом. Они предпочитают нажать кнопку и ждать новых готовых развлечений.</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 xml:space="preserve">Все эти симптомы свидетельствуют о нарастании внутренней пустоты, которая  требуют своего постоянного внешнего наполнения – новой искусственной стимуляции, новых «таблеток счастья». Здесь просматривается прямой путь от казалось </w:t>
      </w:r>
      <w:proofErr w:type="gramStart"/>
      <w:r w:rsidRPr="00236D44">
        <w:rPr>
          <w:rFonts w:ascii="Times New Roman" w:eastAsia="Times New Roman" w:hAnsi="Times New Roman" w:cs="Times New Roman"/>
          <w:color w:val="4F6228"/>
          <w:sz w:val="28"/>
          <w:lang w:eastAsia="ru-RU"/>
        </w:rPr>
        <w:t>бы</w:t>
      </w:r>
      <w:proofErr w:type="gramEnd"/>
      <w:r w:rsidRPr="00236D44">
        <w:rPr>
          <w:rFonts w:ascii="Times New Roman" w:eastAsia="Times New Roman" w:hAnsi="Times New Roman" w:cs="Times New Roman"/>
          <w:color w:val="4F6228"/>
          <w:sz w:val="28"/>
          <w:lang w:eastAsia="ru-RU"/>
        </w:rPr>
        <w:t xml:space="preserve"> безобидной детской экранной зависимости к другим, более серьёзным и опасным  видам зависимости – компьютерной, химической, игровой, алкогольной  и пр.</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b/>
          <w:bCs/>
          <w:color w:val="4F6228"/>
          <w:sz w:val="28"/>
          <w:lang w:eastAsia="ru-RU"/>
        </w:rPr>
        <w:lastRenderedPageBreak/>
        <w:t>Но неужели всему виной телевизор?</w:t>
      </w:r>
      <w:r w:rsidRPr="00236D44">
        <w:rPr>
          <w:rFonts w:ascii="Times New Roman" w:eastAsia="Times New Roman" w:hAnsi="Times New Roman" w:cs="Times New Roman"/>
          <w:color w:val="4F6228"/>
          <w:sz w:val="28"/>
          <w:lang w:eastAsia="ru-RU"/>
        </w:rPr>
        <w:t>  Да, если речь идёт о маленьком ребёнке. Когда домашний экран поглощает все силы и внимание малыша, когда телевизор становится главным источником впечатлений,  он оказывает мощное деформирующее влияние на становление психики и личности растущего человека.</w:t>
      </w:r>
    </w:p>
    <w:p w:rsidR="00236D44" w:rsidRDefault="00236D44" w:rsidP="00236D44">
      <w:pPr>
        <w:spacing w:after="0" w:line="240" w:lineRule="auto"/>
        <w:rPr>
          <w:rFonts w:ascii="Times New Roman" w:eastAsia="Times New Roman" w:hAnsi="Times New Roman" w:cs="Times New Roman"/>
          <w:color w:val="4F6228"/>
          <w:sz w:val="28"/>
          <w:lang w:eastAsia="ru-RU"/>
        </w:rPr>
      </w:pPr>
      <w:r w:rsidRPr="00236D44">
        <w:rPr>
          <w:rFonts w:ascii="Times New Roman" w:eastAsia="Times New Roman" w:hAnsi="Times New Roman" w:cs="Times New Roman"/>
          <w:color w:val="4F6228"/>
          <w:sz w:val="28"/>
          <w:lang w:eastAsia="ru-RU"/>
        </w:rPr>
        <w:t xml:space="preserve">Преодоление экранной зависимости (если она уже сложилась), </w:t>
      </w:r>
      <w:proofErr w:type="gramStart"/>
      <w:r w:rsidRPr="00236D44">
        <w:rPr>
          <w:rFonts w:ascii="Times New Roman" w:eastAsia="Times New Roman" w:hAnsi="Times New Roman" w:cs="Times New Roman"/>
          <w:color w:val="4F6228"/>
          <w:sz w:val="28"/>
          <w:lang w:eastAsia="ru-RU"/>
        </w:rPr>
        <w:t>увы</w:t>
      </w:r>
      <w:proofErr w:type="gramEnd"/>
      <w:r w:rsidRPr="00236D44">
        <w:rPr>
          <w:rFonts w:ascii="Times New Roman" w:eastAsia="Times New Roman" w:hAnsi="Times New Roman" w:cs="Times New Roman"/>
          <w:color w:val="4F6228"/>
          <w:sz w:val="28"/>
          <w:lang w:eastAsia="ru-RU"/>
        </w:rPr>
        <w:t>, </w:t>
      </w:r>
      <w:r w:rsidRPr="00236D44">
        <w:rPr>
          <w:rFonts w:ascii="Times New Roman" w:eastAsia="Times New Roman" w:hAnsi="Times New Roman" w:cs="Times New Roman"/>
          <w:b/>
          <w:bCs/>
          <w:color w:val="4F6228"/>
          <w:sz w:val="28"/>
          <w:lang w:eastAsia="ru-RU"/>
        </w:rPr>
        <w:t>требует от родителей времени и сил</w:t>
      </w:r>
      <w:r w:rsidRPr="00236D44">
        <w:rPr>
          <w:rFonts w:ascii="Times New Roman" w:eastAsia="Times New Roman" w:hAnsi="Times New Roman" w:cs="Times New Roman"/>
          <w:color w:val="4F6228"/>
          <w:sz w:val="28"/>
          <w:lang w:eastAsia="ru-RU"/>
        </w:rPr>
        <w:t>. Промежуточным этапом такого преодоления может стать переход к прослушиванию аудиокассет и радиопередач. Восприятие историй и сказок на слух требует от ребёнка большей внутренней активности, чем восприятие видеоряда, и в то же время не требует большого напряжения. </w:t>
      </w:r>
    </w:p>
    <w:p w:rsidR="00236D44" w:rsidRPr="00236D44" w:rsidRDefault="00236D44" w:rsidP="006D19DB">
      <w:pPr>
        <w:spacing w:after="0" w:line="240" w:lineRule="auto"/>
        <w:ind w:firstLine="708"/>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Понятно, что </w:t>
      </w:r>
      <w:r w:rsidRPr="00236D44">
        <w:rPr>
          <w:rFonts w:ascii="Times New Roman" w:eastAsia="Times New Roman" w:hAnsi="Times New Roman" w:cs="Times New Roman"/>
          <w:b/>
          <w:bCs/>
          <w:color w:val="4F6228"/>
          <w:sz w:val="28"/>
          <w:lang w:eastAsia="ru-RU"/>
        </w:rPr>
        <w:t>чем младше ребёнок, тем легче и эффективнее происходит «отрыв» от экрана</w:t>
      </w:r>
      <w:r w:rsidRPr="00236D44">
        <w:rPr>
          <w:rFonts w:ascii="Times New Roman" w:eastAsia="Times New Roman" w:hAnsi="Times New Roman" w:cs="Times New Roman"/>
          <w:color w:val="4F6228"/>
          <w:sz w:val="28"/>
          <w:lang w:eastAsia="ru-RU"/>
        </w:rPr>
        <w:t>. Для маленького ребёнка (до 3-х лет) проще ограничить доступ к ТВ и (что очень важно) исключить свободное пользование  телевизором. </w:t>
      </w:r>
      <w:r w:rsidRPr="00236D44">
        <w:rPr>
          <w:rFonts w:ascii="Times New Roman" w:eastAsia="Times New Roman" w:hAnsi="Times New Roman" w:cs="Times New Roman"/>
          <w:b/>
          <w:bCs/>
          <w:color w:val="4F6228"/>
          <w:sz w:val="28"/>
          <w:lang w:eastAsia="ru-RU"/>
        </w:rPr>
        <w:t>Пульт должен находиться в недоступном для ребёнка месте.</w:t>
      </w:r>
      <w:r w:rsidRPr="00236D44">
        <w:rPr>
          <w:rFonts w:ascii="Times New Roman" w:eastAsia="Times New Roman" w:hAnsi="Times New Roman" w:cs="Times New Roman"/>
          <w:color w:val="4F6228"/>
          <w:sz w:val="28"/>
          <w:lang w:eastAsia="ru-RU"/>
        </w:rPr>
        <w:t>  Только так вы сможете ограничить время у экрана. Это необходимо, чтобы телевизор стал источником ярких и полезных впечатлений, а не постоянным фоном жизни ребёнка.  В режиме дня нужно выделить определённое время (не более 30-40 мин), когда малыш может смотреть телевизор.</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Прежде всего,  вам придётся контролировать и регламентировать просмотр. Для этого нужно выбирать фильмы и передачи для ребёнка.  Это трудно, потому что</w:t>
      </w:r>
      <w:r w:rsidRPr="00236D44">
        <w:rPr>
          <w:rFonts w:ascii="Times New Roman" w:eastAsia="Times New Roman" w:hAnsi="Times New Roman" w:cs="Times New Roman"/>
          <w:b/>
          <w:bCs/>
          <w:color w:val="4F6228"/>
          <w:sz w:val="28"/>
          <w:lang w:eastAsia="ru-RU"/>
        </w:rPr>
        <w:t> хороших фильмов для малышей очень мало, а плохих слишком много.</w:t>
      </w:r>
      <w:r w:rsidRPr="00236D44">
        <w:rPr>
          <w:rFonts w:ascii="Times New Roman" w:eastAsia="Times New Roman" w:hAnsi="Times New Roman" w:cs="Times New Roman"/>
          <w:color w:val="4F6228"/>
          <w:sz w:val="28"/>
          <w:lang w:eastAsia="ru-RU"/>
        </w:rPr>
        <w:t> </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Восприятию малышей соответствуют медленный темп видеоряда, чёткая развёрнутая речь героев, доступные и понятные сюжеты, узнаваемые образы и события.</w:t>
      </w:r>
    </w:p>
    <w:p w:rsidR="00236D44" w:rsidRDefault="00236D44" w:rsidP="00236D44">
      <w:pPr>
        <w:spacing w:after="0" w:line="240" w:lineRule="auto"/>
        <w:rPr>
          <w:rFonts w:ascii="Times New Roman" w:eastAsia="Times New Roman" w:hAnsi="Times New Roman" w:cs="Times New Roman"/>
          <w:color w:val="4F6228"/>
          <w:sz w:val="28"/>
          <w:lang w:eastAsia="ru-RU"/>
        </w:rPr>
      </w:pPr>
      <w:r w:rsidRPr="00236D44">
        <w:rPr>
          <w:rFonts w:ascii="Times New Roman" w:eastAsia="Times New Roman" w:hAnsi="Times New Roman" w:cs="Times New Roman"/>
          <w:color w:val="4F6228"/>
          <w:sz w:val="28"/>
          <w:lang w:eastAsia="ru-RU"/>
        </w:rPr>
        <w:t>Отдавайте предпочтение более коротким видеопрограммам, не серийным мультфильмам; возможно проведение «разгрузочных» от телевизора дней с последующим поощрением ребенка.</w:t>
      </w:r>
    </w:p>
    <w:p w:rsidR="006D19DB" w:rsidRPr="00236D44" w:rsidRDefault="006D19DB" w:rsidP="00236D44">
      <w:pPr>
        <w:spacing w:after="0" w:line="240" w:lineRule="auto"/>
        <w:rPr>
          <w:rFonts w:ascii="Calibri" w:eastAsia="Times New Roman" w:hAnsi="Calibri" w:cs="Arial"/>
          <w:color w:val="000000"/>
          <w:lang w:eastAsia="ru-RU"/>
        </w:rPr>
      </w:pP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Если это видеофильм (диск), желательно несколько раз повторить его, причём первый раз лучше смотреть с ребёнком вместе, помогая малышу понять происходящее, комментировать и объяснять не слишком понятные трудные места.</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 xml:space="preserve">После просмотра полезно вернуться к </w:t>
      </w:r>
      <w:r w:rsidR="00597350">
        <w:rPr>
          <w:rFonts w:ascii="Times New Roman" w:eastAsia="Times New Roman" w:hAnsi="Times New Roman" w:cs="Times New Roman"/>
          <w:color w:val="4F6228"/>
          <w:sz w:val="28"/>
          <w:lang w:eastAsia="ru-RU"/>
        </w:rPr>
        <w:t xml:space="preserve"> </w:t>
      </w:r>
      <w:proofErr w:type="gramStart"/>
      <w:r w:rsidRPr="00236D44">
        <w:rPr>
          <w:rFonts w:ascii="Times New Roman" w:eastAsia="Times New Roman" w:hAnsi="Times New Roman" w:cs="Times New Roman"/>
          <w:color w:val="4F6228"/>
          <w:sz w:val="28"/>
          <w:lang w:eastAsia="ru-RU"/>
        </w:rPr>
        <w:t>увиденному</w:t>
      </w:r>
      <w:proofErr w:type="gramEnd"/>
      <w:r w:rsidRPr="00236D44">
        <w:rPr>
          <w:rFonts w:ascii="Times New Roman" w:eastAsia="Times New Roman" w:hAnsi="Times New Roman" w:cs="Times New Roman"/>
          <w:color w:val="4F6228"/>
          <w:sz w:val="28"/>
          <w:lang w:eastAsia="ru-RU"/>
        </w:rPr>
        <w:t>, и вместе поиграть с подходящими игрушками сюжет фильма:  повторить реплики персонажей, воспроизвести их действия и пр. Если ребёнок не сможет подыграть вам, покажите ему спектакль игрушек по мотивам просмотренного фильма, а потом предложите какую-либо роль в игре (с  игрушкой или без неё). </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Важно, чтобы самостоятельная игра, которая требует  значительной и умственной и физической активности ребёнка, стала для него более увлекательным занятием, чем пассивное потребление видеоряда.</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lastRenderedPageBreak/>
        <w:t>Наверное, одна из причин экранной зависимости – </w:t>
      </w:r>
      <w:r w:rsidRPr="00236D44">
        <w:rPr>
          <w:rFonts w:ascii="Times New Roman" w:eastAsia="Times New Roman" w:hAnsi="Times New Roman" w:cs="Times New Roman"/>
          <w:b/>
          <w:bCs/>
          <w:color w:val="4F6228"/>
          <w:sz w:val="28"/>
          <w:lang w:eastAsia="ru-RU"/>
        </w:rPr>
        <w:t>присутствие телевизора  в качестве фона домашней жизни.</w:t>
      </w:r>
      <w:r w:rsidRPr="00236D44">
        <w:rPr>
          <w:rFonts w:ascii="Times New Roman" w:eastAsia="Times New Roman" w:hAnsi="Times New Roman" w:cs="Times New Roman"/>
          <w:color w:val="4F6228"/>
          <w:sz w:val="28"/>
          <w:lang w:eastAsia="ru-RU"/>
        </w:rPr>
        <w:t> Если в вашем доме постоянно включен телевизор, то отучить от этого ребенка нет никакой возможности.</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Максимально допустимое  время просмотра для ребенка до 6-7 летнего возраста – </w:t>
      </w:r>
      <w:r w:rsidRPr="00236D44">
        <w:rPr>
          <w:rFonts w:ascii="Times New Roman" w:eastAsia="Times New Roman" w:hAnsi="Times New Roman" w:cs="Times New Roman"/>
          <w:b/>
          <w:bCs/>
          <w:color w:val="4F6228"/>
          <w:sz w:val="28"/>
          <w:lang w:eastAsia="ru-RU"/>
        </w:rPr>
        <w:t>один час в день</w:t>
      </w:r>
      <w:r w:rsidRPr="00236D44">
        <w:rPr>
          <w:rFonts w:ascii="Times New Roman" w:eastAsia="Times New Roman" w:hAnsi="Times New Roman" w:cs="Times New Roman"/>
          <w:color w:val="4F6228"/>
          <w:sz w:val="28"/>
          <w:lang w:eastAsia="ru-RU"/>
        </w:rPr>
        <w:t>.</w:t>
      </w: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Другая причина – </w:t>
      </w:r>
      <w:r w:rsidRPr="00236D44">
        <w:rPr>
          <w:rFonts w:ascii="Times New Roman" w:eastAsia="Times New Roman" w:hAnsi="Times New Roman" w:cs="Times New Roman"/>
          <w:b/>
          <w:bCs/>
          <w:color w:val="4F6228"/>
          <w:sz w:val="28"/>
          <w:lang w:eastAsia="ru-RU"/>
        </w:rPr>
        <w:t>использование  телевизионных и видеопрограмм в качестве утешителя, развлекателя и воспитателя</w:t>
      </w:r>
      <w:r w:rsidRPr="00236D44">
        <w:rPr>
          <w:rFonts w:ascii="Times New Roman" w:eastAsia="Times New Roman" w:hAnsi="Times New Roman" w:cs="Times New Roman"/>
          <w:color w:val="4F6228"/>
          <w:sz w:val="28"/>
          <w:lang w:eastAsia="ru-RU"/>
        </w:rPr>
        <w:t> скучающего ребенка, особенно его </w:t>
      </w:r>
      <w:r w:rsidRPr="00236D44">
        <w:rPr>
          <w:rFonts w:ascii="Times New Roman" w:eastAsia="Times New Roman" w:hAnsi="Times New Roman" w:cs="Times New Roman"/>
          <w:b/>
          <w:bCs/>
          <w:color w:val="4F6228"/>
          <w:sz w:val="28"/>
          <w:lang w:eastAsia="ru-RU"/>
        </w:rPr>
        <w:t>использование во время еды, в случаях плохого аппетита. </w:t>
      </w:r>
    </w:p>
    <w:p w:rsidR="00236D44" w:rsidRDefault="00236D44" w:rsidP="00236D44">
      <w:pPr>
        <w:spacing w:after="0" w:line="240" w:lineRule="auto"/>
        <w:rPr>
          <w:rFonts w:ascii="Times New Roman" w:eastAsia="Times New Roman" w:hAnsi="Times New Roman" w:cs="Times New Roman"/>
          <w:color w:val="4F6228"/>
          <w:sz w:val="28"/>
          <w:lang w:eastAsia="ru-RU"/>
        </w:rPr>
      </w:pPr>
      <w:r w:rsidRPr="00236D44">
        <w:rPr>
          <w:rFonts w:ascii="Times New Roman" w:eastAsia="Times New Roman" w:hAnsi="Times New Roman" w:cs="Times New Roman"/>
          <w:color w:val="4F6228"/>
          <w:sz w:val="28"/>
          <w:lang w:eastAsia="ru-RU"/>
        </w:rPr>
        <w:t>Одна из главных причин «прилипания» ребёнка к экрану – </w:t>
      </w:r>
      <w:r w:rsidRPr="00236D44">
        <w:rPr>
          <w:rFonts w:ascii="Times New Roman" w:eastAsia="Times New Roman" w:hAnsi="Times New Roman" w:cs="Times New Roman"/>
          <w:b/>
          <w:bCs/>
          <w:i/>
          <w:iCs/>
          <w:color w:val="4F6228"/>
          <w:sz w:val="28"/>
          <w:lang w:eastAsia="ru-RU"/>
        </w:rPr>
        <w:t>недостаток или отсутствие у ребенка более интересных и содержательных</w:t>
      </w:r>
      <w:r w:rsidRPr="00236D44">
        <w:rPr>
          <w:rFonts w:ascii="Times New Roman" w:eastAsia="Times New Roman" w:hAnsi="Times New Roman" w:cs="Times New Roman"/>
          <w:i/>
          <w:iCs/>
          <w:color w:val="4F6228"/>
          <w:sz w:val="28"/>
          <w:lang w:eastAsia="ru-RU"/>
        </w:rPr>
        <w:t>  </w:t>
      </w:r>
      <w:r w:rsidRPr="00236D44">
        <w:rPr>
          <w:rFonts w:ascii="Times New Roman" w:eastAsia="Times New Roman" w:hAnsi="Times New Roman" w:cs="Times New Roman"/>
          <w:b/>
          <w:bCs/>
          <w:i/>
          <w:iCs/>
          <w:color w:val="4F6228"/>
          <w:sz w:val="28"/>
          <w:lang w:eastAsia="ru-RU"/>
        </w:rPr>
        <w:t>занятий</w:t>
      </w:r>
      <w:r w:rsidRPr="00236D44">
        <w:rPr>
          <w:rFonts w:ascii="Times New Roman" w:eastAsia="Times New Roman" w:hAnsi="Times New Roman" w:cs="Times New Roman"/>
          <w:b/>
          <w:bCs/>
          <w:color w:val="4F6228"/>
          <w:sz w:val="28"/>
          <w:lang w:eastAsia="ru-RU"/>
        </w:rPr>
        <w:t>.</w:t>
      </w:r>
      <w:r w:rsidRPr="00236D44">
        <w:rPr>
          <w:rFonts w:ascii="Times New Roman" w:eastAsia="Times New Roman" w:hAnsi="Times New Roman" w:cs="Times New Roman"/>
          <w:color w:val="4F6228"/>
          <w:sz w:val="28"/>
          <w:lang w:eastAsia="ru-RU"/>
        </w:rPr>
        <w:t> Замечено, что хорошо играющие дети обычно не слишком зависят от телеэкрана: они предпочитают более активные виды деятельности. Дошкольники, не научившиеся и не любящие играть в сюжетные игры,  отличаются выраженной зависимостью от телевизора. Он подменяет для маленького ребёнка общение с близкими взрослыми,  игру, рисование, и соответственно вытесняет из жизни малыша все эти важнейшие виды активности.</w:t>
      </w:r>
    </w:p>
    <w:p w:rsidR="006D19DB" w:rsidRPr="00236D44" w:rsidRDefault="006D19DB" w:rsidP="00236D44">
      <w:pPr>
        <w:spacing w:after="0" w:line="240" w:lineRule="auto"/>
        <w:rPr>
          <w:rFonts w:ascii="Calibri" w:eastAsia="Times New Roman" w:hAnsi="Calibri" w:cs="Arial"/>
          <w:color w:val="000000"/>
          <w:lang w:eastAsia="ru-RU"/>
        </w:rPr>
      </w:pPr>
      <w:r>
        <w:rPr>
          <w:rFonts w:ascii="Calibri" w:eastAsia="Times New Roman" w:hAnsi="Calibri" w:cs="Arial"/>
          <w:noProof/>
          <w:color w:val="000000"/>
          <w:lang w:eastAsia="ru-RU"/>
        </w:rPr>
        <w:drawing>
          <wp:inline distT="0" distB="0" distL="0" distR="0">
            <wp:extent cx="4448175" cy="22243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6751" cy="2223614"/>
                    </a:xfrm>
                    <a:prstGeom prst="rect">
                      <a:avLst/>
                    </a:prstGeom>
                  </pic:spPr>
                </pic:pic>
              </a:graphicData>
            </a:graphic>
          </wp:inline>
        </w:drawing>
      </w:r>
    </w:p>
    <w:p w:rsidR="006D19DB" w:rsidRDefault="00236D44" w:rsidP="00236D44">
      <w:pPr>
        <w:spacing w:after="0" w:line="240" w:lineRule="auto"/>
        <w:rPr>
          <w:rFonts w:ascii="Times New Roman" w:eastAsia="Times New Roman" w:hAnsi="Times New Roman" w:cs="Times New Roman"/>
          <w:color w:val="4F6228"/>
          <w:sz w:val="28"/>
          <w:lang w:eastAsia="ru-RU"/>
        </w:rPr>
      </w:pPr>
      <w:r w:rsidRPr="00236D44">
        <w:rPr>
          <w:rFonts w:ascii="Times New Roman" w:eastAsia="Times New Roman" w:hAnsi="Times New Roman" w:cs="Times New Roman"/>
          <w:color w:val="4F6228"/>
          <w:sz w:val="28"/>
          <w:lang w:eastAsia="ru-RU"/>
        </w:rPr>
        <w:t>И вам и ребёнку необходимо осознать необходимость изменения и принять свое родительское твердое решение об изменении взаимодействия с телевизором в семье. Чтобы эти изменения не были столь драматичными,  нужно изменить характер взаимодействия с ребенком в сторону </w:t>
      </w:r>
      <w:r w:rsidRPr="00236D44">
        <w:rPr>
          <w:rFonts w:ascii="Times New Roman" w:eastAsia="Times New Roman" w:hAnsi="Times New Roman" w:cs="Times New Roman"/>
          <w:b/>
          <w:bCs/>
          <w:color w:val="4F6228"/>
          <w:sz w:val="28"/>
          <w:lang w:eastAsia="ru-RU"/>
        </w:rPr>
        <w:t> приоритета более активных и творческих совместных видов деятельности, найти увлекательную альтернативу просмотру теле- и видеопрограмм.</w:t>
      </w:r>
      <w:r w:rsidRPr="00236D44">
        <w:rPr>
          <w:rFonts w:ascii="Times New Roman" w:eastAsia="Times New Roman" w:hAnsi="Times New Roman" w:cs="Times New Roman"/>
          <w:color w:val="4F6228"/>
          <w:sz w:val="28"/>
          <w:lang w:eastAsia="ru-RU"/>
        </w:rPr>
        <w:t> </w:t>
      </w:r>
    </w:p>
    <w:p w:rsidR="006D19DB" w:rsidRDefault="006D19DB" w:rsidP="00236D44">
      <w:pPr>
        <w:spacing w:after="0" w:line="240" w:lineRule="auto"/>
        <w:rPr>
          <w:rFonts w:ascii="Times New Roman" w:eastAsia="Times New Roman" w:hAnsi="Times New Roman" w:cs="Times New Roman"/>
          <w:color w:val="4F6228"/>
          <w:sz w:val="28"/>
          <w:lang w:eastAsia="ru-RU"/>
        </w:rPr>
      </w:pPr>
      <w:r>
        <w:rPr>
          <w:rFonts w:ascii="Times New Roman" w:eastAsia="Times New Roman" w:hAnsi="Times New Roman" w:cs="Times New Roman"/>
          <w:noProof/>
          <w:color w:val="4F6228"/>
          <w:sz w:val="28"/>
          <w:lang w:eastAsia="ru-RU"/>
        </w:rPr>
        <w:drawing>
          <wp:inline distT="0" distB="0" distL="0" distR="0">
            <wp:extent cx="2838450" cy="197492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vnaja-sisrema-reben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013" cy="1974625"/>
                    </a:xfrm>
                    <a:prstGeom prst="rect">
                      <a:avLst/>
                    </a:prstGeom>
                  </pic:spPr>
                </pic:pic>
              </a:graphicData>
            </a:graphic>
          </wp:inline>
        </w:drawing>
      </w:r>
      <w:r w:rsidR="00345F95">
        <w:rPr>
          <w:rFonts w:ascii="Times New Roman" w:eastAsia="Times New Roman" w:hAnsi="Times New Roman" w:cs="Times New Roman"/>
          <w:color w:val="4F6228"/>
          <w:sz w:val="28"/>
          <w:lang w:eastAsia="ru-RU"/>
        </w:rPr>
        <w:t xml:space="preserve">  </w:t>
      </w:r>
      <w:r w:rsidR="00345F95">
        <w:rPr>
          <w:rFonts w:ascii="Calibri" w:eastAsia="Times New Roman" w:hAnsi="Calibri" w:cs="Arial"/>
          <w:noProof/>
          <w:color w:val="000000"/>
          <w:lang w:eastAsia="ru-RU"/>
        </w:rPr>
        <w:drawing>
          <wp:inline distT="0" distB="0" distL="0" distR="0" wp14:anchorId="3AC0F8B7" wp14:editId="181247B2">
            <wp:extent cx="2824563" cy="1911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019" cy="1914841"/>
                    </a:xfrm>
                    <a:prstGeom prst="rect">
                      <a:avLst/>
                    </a:prstGeom>
                  </pic:spPr>
                </pic:pic>
              </a:graphicData>
            </a:graphic>
          </wp:inline>
        </w:drawing>
      </w:r>
    </w:p>
    <w:p w:rsidR="00236D44" w:rsidRDefault="00236D44" w:rsidP="00345F95">
      <w:pPr>
        <w:spacing w:after="0" w:line="240" w:lineRule="auto"/>
        <w:rPr>
          <w:rFonts w:ascii="Times New Roman" w:eastAsia="Times New Roman" w:hAnsi="Times New Roman" w:cs="Times New Roman"/>
          <w:color w:val="4F6228"/>
          <w:sz w:val="28"/>
          <w:lang w:eastAsia="ru-RU"/>
        </w:rPr>
      </w:pPr>
      <w:r w:rsidRPr="00236D44">
        <w:rPr>
          <w:rFonts w:ascii="Times New Roman" w:eastAsia="Times New Roman" w:hAnsi="Times New Roman" w:cs="Times New Roman"/>
          <w:color w:val="4F6228"/>
          <w:sz w:val="28"/>
          <w:lang w:eastAsia="ru-RU"/>
        </w:rPr>
        <w:lastRenderedPageBreak/>
        <w:t>Для того</w:t>
      </w:r>
      <w:proofErr w:type="gramStart"/>
      <w:r w:rsidRPr="00236D44">
        <w:rPr>
          <w:rFonts w:ascii="Times New Roman" w:eastAsia="Times New Roman" w:hAnsi="Times New Roman" w:cs="Times New Roman"/>
          <w:color w:val="4F6228"/>
          <w:sz w:val="28"/>
          <w:lang w:eastAsia="ru-RU"/>
        </w:rPr>
        <w:t>,</w:t>
      </w:r>
      <w:proofErr w:type="gramEnd"/>
      <w:r w:rsidRPr="00236D44">
        <w:rPr>
          <w:rFonts w:ascii="Times New Roman" w:eastAsia="Times New Roman" w:hAnsi="Times New Roman" w:cs="Times New Roman"/>
          <w:color w:val="4F6228"/>
          <w:sz w:val="28"/>
          <w:lang w:eastAsia="ru-RU"/>
        </w:rPr>
        <w:t xml:space="preserve"> чтобы желаемые  изменения действительно произошли, необходимо создать чёткий и привлекательный образ, того, что вы будете делать вместе. </w:t>
      </w:r>
      <w:r w:rsidR="00345F95">
        <w:rPr>
          <w:rFonts w:ascii="Times New Roman" w:eastAsia="Times New Roman" w:hAnsi="Times New Roman" w:cs="Times New Roman"/>
          <w:color w:val="4F6228"/>
          <w:sz w:val="28"/>
          <w:szCs w:val="28"/>
          <w:lang w:eastAsia="ru-RU"/>
        </w:rPr>
        <w:br/>
      </w:r>
      <w:r w:rsidRPr="00236D44">
        <w:rPr>
          <w:rFonts w:ascii="Times New Roman" w:eastAsia="Times New Roman" w:hAnsi="Times New Roman" w:cs="Times New Roman"/>
          <w:color w:val="4F6228"/>
          <w:sz w:val="28"/>
          <w:lang w:eastAsia="ru-RU"/>
        </w:rPr>
        <w:t xml:space="preserve">Представьте хорошенько, чем  наполнится ваша совместная жизнь? Что САМИ Вы ЛЮБИТЕ делать? Может быть, даже найдется то, чем Вы мечтали заняться. Может быть, Вы будете мастерить из  бумаги, шить или печь печенье. А может, сделаете, замечательный заместитель телевизора – теневой театр, что совсем не так сложно, как кажется на первый взгляд. Всякая работа, </w:t>
      </w:r>
      <w:proofErr w:type="gramStart"/>
      <w:r w:rsidRPr="00236D44">
        <w:rPr>
          <w:rFonts w:ascii="Times New Roman" w:eastAsia="Times New Roman" w:hAnsi="Times New Roman" w:cs="Times New Roman"/>
          <w:color w:val="4F6228"/>
          <w:sz w:val="28"/>
          <w:lang w:eastAsia="ru-RU"/>
        </w:rPr>
        <w:t>и</w:t>
      </w:r>
      <w:proofErr w:type="gramEnd"/>
      <w:r w:rsidRPr="00236D44">
        <w:rPr>
          <w:rFonts w:ascii="Times New Roman" w:eastAsia="Times New Roman" w:hAnsi="Times New Roman" w:cs="Times New Roman"/>
          <w:color w:val="4F6228"/>
          <w:sz w:val="28"/>
          <w:lang w:eastAsia="ru-RU"/>
        </w:rPr>
        <w:t xml:space="preserve"> конечно же игра,  может быть совместной даже с трех-четырех-летним ребенком.</w:t>
      </w:r>
    </w:p>
    <w:p w:rsidR="00345F95" w:rsidRDefault="00345F95" w:rsidP="00345F95">
      <w:pPr>
        <w:spacing w:after="0" w:line="240" w:lineRule="auto"/>
        <w:rPr>
          <w:rFonts w:ascii="Times New Roman" w:eastAsia="Times New Roman" w:hAnsi="Times New Roman" w:cs="Times New Roman"/>
          <w:color w:val="4F6228"/>
          <w:sz w:val="28"/>
          <w:lang w:eastAsia="ru-RU"/>
        </w:rPr>
      </w:pPr>
      <w:r>
        <w:rPr>
          <w:rFonts w:ascii="Times New Roman" w:eastAsia="Times New Roman" w:hAnsi="Times New Roman" w:cs="Times New Roman"/>
          <w:noProof/>
          <w:color w:val="4F6228"/>
          <w:sz w:val="28"/>
          <w:lang w:eastAsia="ru-RU"/>
        </w:rPr>
        <w:drawing>
          <wp:inline distT="0" distB="0" distL="0" distR="0">
            <wp:extent cx="2990850" cy="2990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838_15017470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9252" cy="2989252"/>
                    </a:xfrm>
                    <a:prstGeom prst="rect">
                      <a:avLst/>
                    </a:prstGeom>
                  </pic:spPr>
                </pic:pic>
              </a:graphicData>
            </a:graphic>
          </wp:inline>
        </w:drawing>
      </w:r>
      <w:r>
        <w:rPr>
          <w:rFonts w:ascii="Times New Roman" w:eastAsia="Times New Roman" w:hAnsi="Times New Roman" w:cs="Times New Roman"/>
          <w:noProof/>
          <w:color w:val="4F6228"/>
          <w:sz w:val="28"/>
          <w:lang w:eastAsia="ru-RU"/>
        </w:rPr>
        <w:drawing>
          <wp:inline distT="0" distB="0" distL="0" distR="0">
            <wp:extent cx="2933700" cy="293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510e4f-3acb-4f6c-8c8d-d4bf22ff7f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2133" cy="2932133"/>
                    </a:xfrm>
                    <a:prstGeom prst="rect">
                      <a:avLst/>
                    </a:prstGeom>
                  </pic:spPr>
                </pic:pic>
              </a:graphicData>
            </a:graphic>
          </wp:inline>
        </w:drawing>
      </w:r>
    </w:p>
    <w:p w:rsidR="00345F95" w:rsidRPr="00236D44" w:rsidRDefault="00345F95" w:rsidP="00345F95">
      <w:pPr>
        <w:spacing w:after="0" w:line="240" w:lineRule="auto"/>
        <w:rPr>
          <w:rFonts w:ascii="Calibri" w:eastAsia="Times New Roman" w:hAnsi="Calibri" w:cs="Arial"/>
          <w:color w:val="000000"/>
          <w:lang w:eastAsia="ru-RU"/>
        </w:rPr>
      </w:pPr>
    </w:p>
    <w:p w:rsidR="00236D44" w:rsidRPr="00236D44" w:rsidRDefault="00236D44" w:rsidP="00236D44">
      <w:pPr>
        <w:spacing w:after="0" w:line="240" w:lineRule="auto"/>
        <w:rPr>
          <w:rFonts w:ascii="Calibri" w:eastAsia="Times New Roman" w:hAnsi="Calibri" w:cs="Arial"/>
          <w:color w:val="000000"/>
          <w:lang w:eastAsia="ru-RU"/>
        </w:rPr>
      </w:pPr>
      <w:r w:rsidRPr="00236D44">
        <w:rPr>
          <w:rFonts w:ascii="Times New Roman" w:eastAsia="Times New Roman" w:hAnsi="Times New Roman" w:cs="Times New Roman"/>
          <w:color w:val="4F6228"/>
          <w:sz w:val="28"/>
          <w:lang w:eastAsia="ru-RU"/>
        </w:rPr>
        <w:t xml:space="preserve">Совместная игра – сначала </w:t>
      </w:r>
      <w:proofErr w:type="gramStart"/>
      <w:r w:rsidRPr="00236D44">
        <w:rPr>
          <w:rFonts w:ascii="Times New Roman" w:eastAsia="Times New Roman" w:hAnsi="Times New Roman" w:cs="Times New Roman"/>
          <w:color w:val="4F6228"/>
          <w:sz w:val="28"/>
          <w:lang w:eastAsia="ru-RU"/>
        </w:rPr>
        <w:t>со</w:t>
      </w:r>
      <w:proofErr w:type="gramEnd"/>
      <w:r w:rsidRPr="00236D44">
        <w:rPr>
          <w:rFonts w:ascii="Times New Roman" w:eastAsia="Times New Roman" w:hAnsi="Times New Roman" w:cs="Times New Roman"/>
          <w:color w:val="4F6228"/>
          <w:sz w:val="28"/>
          <w:lang w:eastAsia="ru-RU"/>
        </w:rPr>
        <w:t xml:space="preserve"> взрослым, потом со сверстниками, а потом и самостоятельная  – важнейший путь преодоления экранной зависимости. Несомненно, привычка притягивает, как детей, так и взрослых. Но стоит Вам настроиться на  инициативность и последовательность, как избавление от телевизора не заставит себя ждать.  Вы почувствуете это уже спустя три-четыре дня. Но устойчивый результат, может быть, достигнут только спустя полтора месяца ваших последовательных действий.  </w:t>
      </w:r>
    </w:p>
    <w:p w:rsidR="0032336E" w:rsidRDefault="00345F95" w:rsidP="00236D44">
      <w:r>
        <w:rPr>
          <w:noProof/>
          <w:lang w:eastAsia="ru-RU"/>
        </w:rPr>
        <w:drawing>
          <wp:inline distT="0" distB="0" distL="0" distR="0">
            <wp:extent cx="3524250" cy="23473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a5e5745a8b25aee73be1ef00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7647" cy="2349628"/>
                    </a:xfrm>
                    <a:prstGeom prst="rect">
                      <a:avLst/>
                    </a:prstGeom>
                  </pic:spPr>
                </pic:pic>
              </a:graphicData>
            </a:graphic>
          </wp:inline>
        </w:drawing>
      </w:r>
      <w:bookmarkStart w:id="0" w:name="_GoBack"/>
      <w:bookmarkEnd w:id="0"/>
    </w:p>
    <w:sectPr w:rsidR="0032336E" w:rsidSect="00323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6D44"/>
    <w:rsid w:val="00236D44"/>
    <w:rsid w:val="0032336E"/>
    <w:rsid w:val="00345F95"/>
    <w:rsid w:val="00597350"/>
    <w:rsid w:val="006D19DB"/>
    <w:rsid w:val="00807D6C"/>
    <w:rsid w:val="009A6986"/>
    <w:rsid w:val="00EA689D"/>
    <w:rsid w:val="00F95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3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6D44"/>
  </w:style>
  <w:style w:type="paragraph" w:customStyle="1" w:styleId="c2">
    <w:name w:val="c2"/>
    <w:basedOn w:val="a"/>
    <w:rsid w:val="0023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6D44"/>
  </w:style>
  <w:style w:type="paragraph" w:styleId="a3">
    <w:name w:val="Balloon Text"/>
    <w:basedOn w:val="a"/>
    <w:link w:val="a4"/>
    <w:uiPriority w:val="99"/>
    <w:semiHidden/>
    <w:unhideWhenUsed/>
    <w:rsid w:val="006D1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2018-03-16T15:27:00Z</dcterms:created>
  <dcterms:modified xsi:type="dcterms:W3CDTF">2021-02-06T04:36:00Z</dcterms:modified>
</cp:coreProperties>
</file>